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E2" w:rsidRDefault="00E70EE2" w:rsidP="00CE2647">
      <w:pPr>
        <w:jc w:val="center"/>
        <w:rPr>
          <w:rFonts w:ascii="標楷體" w:eastAsia="標楷體" w:hAnsi="標楷體"/>
          <w:sz w:val="36"/>
          <w:szCs w:val="36"/>
        </w:rPr>
      </w:pPr>
      <w:r w:rsidRPr="00A404D4">
        <w:rPr>
          <w:rFonts w:ascii="標楷體" w:eastAsia="標楷體" w:hAnsi="標楷體" w:hint="eastAsia"/>
          <w:sz w:val="36"/>
          <w:szCs w:val="36"/>
        </w:rPr>
        <w:t>新竹縣</w:t>
      </w:r>
      <w:r w:rsidR="00C33CCE">
        <w:rPr>
          <w:rFonts w:ascii="標楷體" w:eastAsia="標楷體" w:hAnsi="標楷體" w:hint="eastAsia"/>
          <w:sz w:val="36"/>
          <w:szCs w:val="36"/>
        </w:rPr>
        <w:t>105</w:t>
      </w:r>
      <w:r w:rsidRPr="00A404D4">
        <w:rPr>
          <w:rFonts w:ascii="標楷體" w:eastAsia="標楷體" w:hAnsi="標楷體" w:hint="eastAsia"/>
          <w:sz w:val="36"/>
          <w:szCs w:val="36"/>
        </w:rPr>
        <w:t>年度終身學習達人選拔</w:t>
      </w:r>
      <w:r w:rsidR="00C33CCE">
        <w:rPr>
          <w:rFonts w:ascii="標楷體" w:eastAsia="標楷體" w:hAnsi="標楷體" w:hint="eastAsia"/>
          <w:sz w:val="36"/>
          <w:szCs w:val="36"/>
        </w:rPr>
        <w:t>彙整表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73"/>
        <w:gridCol w:w="2203"/>
        <w:gridCol w:w="1533"/>
        <w:gridCol w:w="3195"/>
      </w:tblGrid>
      <w:tr w:rsidR="009611A5" w:rsidTr="009611A5">
        <w:tc>
          <w:tcPr>
            <w:tcW w:w="992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0EE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298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推薦單位</w:t>
            </w:r>
          </w:p>
        </w:tc>
      </w:tr>
      <w:tr w:rsidR="009611A5" w:rsidTr="009611A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彭金清</w:t>
            </w:r>
          </w:p>
        </w:tc>
        <w:tc>
          <w:tcPr>
            <w:tcW w:w="1572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29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新竹縣政府長青學苑</w:t>
            </w:r>
          </w:p>
        </w:tc>
      </w:tr>
      <w:tr w:rsidR="009611A5" w:rsidTr="009611A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朱婷欐</w:t>
            </w:r>
          </w:p>
        </w:tc>
        <w:tc>
          <w:tcPr>
            <w:tcW w:w="1572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竹東樂齡學習中心</w:t>
            </w:r>
          </w:p>
        </w:tc>
      </w:tr>
      <w:tr w:rsidR="009611A5" w:rsidTr="009611A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徐甘香</w:t>
            </w:r>
          </w:p>
        </w:tc>
        <w:tc>
          <w:tcPr>
            <w:tcW w:w="1572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新竹縣樂齡學習示範中心</w:t>
            </w:r>
          </w:p>
        </w:tc>
      </w:tr>
      <w:tr w:rsidR="009611A5" w:rsidTr="009611A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黃文如</w:t>
            </w:r>
          </w:p>
        </w:tc>
        <w:tc>
          <w:tcPr>
            <w:tcW w:w="1572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9611A5" w:rsidRPr="00DF2772" w:rsidRDefault="004C1A1A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芎林</w:t>
            </w:r>
            <w:r>
              <w:rPr>
                <w:rFonts w:ascii="標楷體" w:eastAsia="標楷體" w:hAnsi="標楷體" w:hint="eastAsia"/>
                <w:szCs w:val="24"/>
              </w:rPr>
              <w:t>樂齡學習中心</w:t>
            </w:r>
          </w:p>
        </w:tc>
      </w:tr>
      <w:tr w:rsidR="004C1A1A" w:rsidTr="009611A5">
        <w:tc>
          <w:tcPr>
            <w:tcW w:w="99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吳黃竹英</w:t>
            </w:r>
          </w:p>
        </w:tc>
        <w:tc>
          <w:tcPr>
            <w:tcW w:w="1572" w:type="dxa"/>
          </w:tcPr>
          <w:p w:rsidR="004C1A1A" w:rsidRPr="00DF2772" w:rsidRDefault="004C1A1A" w:rsidP="004C1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芎林樂齡學習中心</w:t>
            </w:r>
          </w:p>
        </w:tc>
      </w:tr>
      <w:tr w:rsidR="004C1A1A" w:rsidTr="009611A5">
        <w:tc>
          <w:tcPr>
            <w:tcW w:w="99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黃雪瓊</w:t>
            </w:r>
          </w:p>
        </w:tc>
        <w:tc>
          <w:tcPr>
            <w:tcW w:w="1572" w:type="dxa"/>
          </w:tcPr>
          <w:p w:rsidR="004C1A1A" w:rsidRPr="00DF2772" w:rsidRDefault="004C1A1A" w:rsidP="004C1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新竹縣樂齡學習示範中心</w:t>
            </w:r>
          </w:p>
        </w:tc>
      </w:tr>
      <w:tr w:rsidR="004C1A1A" w:rsidTr="009611A5">
        <w:tc>
          <w:tcPr>
            <w:tcW w:w="99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鄒陳碧珠</w:t>
            </w:r>
          </w:p>
        </w:tc>
        <w:tc>
          <w:tcPr>
            <w:tcW w:w="1572" w:type="dxa"/>
          </w:tcPr>
          <w:p w:rsidR="004C1A1A" w:rsidRPr="00DF2772" w:rsidRDefault="004C1A1A" w:rsidP="004C1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新竹縣樂齡學習示範中心</w:t>
            </w:r>
          </w:p>
        </w:tc>
      </w:tr>
      <w:tr w:rsidR="004C1A1A" w:rsidTr="009611A5">
        <w:tc>
          <w:tcPr>
            <w:tcW w:w="99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張玉蓮</w:t>
            </w:r>
          </w:p>
        </w:tc>
        <w:tc>
          <w:tcPr>
            <w:tcW w:w="157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橫山鄉樂齡學習中心</w:t>
            </w:r>
          </w:p>
        </w:tc>
      </w:tr>
      <w:tr w:rsidR="004C1A1A" w:rsidTr="009611A5">
        <w:tc>
          <w:tcPr>
            <w:tcW w:w="99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鍾合妹</w:t>
            </w:r>
          </w:p>
        </w:tc>
        <w:tc>
          <w:tcPr>
            <w:tcW w:w="157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橫山鄉樂齡學習中心</w:t>
            </w:r>
          </w:p>
        </w:tc>
      </w:tr>
      <w:tr w:rsidR="004C1A1A" w:rsidTr="009611A5">
        <w:tc>
          <w:tcPr>
            <w:tcW w:w="99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凃蔡冬菊</w:t>
            </w:r>
          </w:p>
        </w:tc>
        <w:tc>
          <w:tcPr>
            <w:tcW w:w="157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竹東鄉樂齡學習中心</w:t>
            </w:r>
          </w:p>
        </w:tc>
      </w:tr>
      <w:tr w:rsidR="004C1A1A" w:rsidTr="009611A5">
        <w:tc>
          <w:tcPr>
            <w:tcW w:w="99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張翠琴</w:t>
            </w:r>
          </w:p>
        </w:tc>
        <w:tc>
          <w:tcPr>
            <w:tcW w:w="1572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298" w:type="dxa"/>
          </w:tcPr>
          <w:p w:rsidR="004C1A1A" w:rsidRPr="00DF2772" w:rsidRDefault="004C1A1A" w:rsidP="004C1A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C3028">
              <w:rPr>
                <w:rFonts w:ascii="標楷體" w:eastAsia="標楷體" w:hAnsi="標楷體" w:hint="eastAsia"/>
                <w:bCs/>
                <w:sz w:val="26"/>
                <w:szCs w:val="26"/>
              </w:rPr>
              <w:t>竹東鄉樂齡學習中心</w:t>
            </w:r>
          </w:p>
        </w:tc>
      </w:tr>
    </w:tbl>
    <w:p w:rsidR="00E70EE2" w:rsidRPr="00E70EE2" w:rsidRDefault="00E70EE2" w:rsidP="00C33CCE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E70EE2" w:rsidRPr="00E70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EC" w:rsidRDefault="007F3DEC" w:rsidP="00735F4B">
      <w:r>
        <w:separator/>
      </w:r>
    </w:p>
  </w:endnote>
  <w:endnote w:type="continuationSeparator" w:id="0">
    <w:p w:rsidR="007F3DEC" w:rsidRDefault="007F3DEC" w:rsidP="007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EC" w:rsidRDefault="007F3DEC" w:rsidP="00735F4B">
      <w:r>
        <w:separator/>
      </w:r>
    </w:p>
  </w:footnote>
  <w:footnote w:type="continuationSeparator" w:id="0">
    <w:p w:rsidR="007F3DEC" w:rsidRDefault="007F3DEC" w:rsidP="0073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351"/>
    <w:multiLevelType w:val="hybridMultilevel"/>
    <w:tmpl w:val="9BC68474"/>
    <w:lvl w:ilvl="0" w:tplc="15BC0F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E2"/>
    <w:rsid w:val="00053102"/>
    <w:rsid w:val="000838A1"/>
    <w:rsid w:val="00364448"/>
    <w:rsid w:val="004C1A1A"/>
    <w:rsid w:val="00500CE7"/>
    <w:rsid w:val="00735F4B"/>
    <w:rsid w:val="00790832"/>
    <w:rsid w:val="007F3DEC"/>
    <w:rsid w:val="009611A5"/>
    <w:rsid w:val="00C33CCE"/>
    <w:rsid w:val="00CE2647"/>
    <w:rsid w:val="00D05BB1"/>
    <w:rsid w:val="00DF2772"/>
    <w:rsid w:val="00E70EE2"/>
    <w:rsid w:val="00E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9E464"/>
  <w15:docId w15:val="{FC59AD50-4316-44F8-BF99-75C78593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E2"/>
    <w:pPr>
      <w:ind w:leftChars="200" w:left="480"/>
    </w:pPr>
  </w:style>
  <w:style w:type="table" w:styleId="a4">
    <w:name w:val="Table Grid"/>
    <w:basedOn w:val="a1"/>
    <w:uiPriority w:val="59"/>
    <w:rsid w:val="00E7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Acer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徐筱卿</cp:lastModifiedBy>
  <cp:revision>2</cp:revision>
  <dcterms:created xsi:type="dcterms:W3CDTF">2020-12-30T00:19:00Z</dcterms:created>
  <dcterms:modified xsi:type="dcterms:W3CDTF">2020-12-30T00:19:00Z</dcterms:modified>
</cp:coreProperties>
</file>